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4F1E8"/>
  <w:body>
    <w:p w14:paraId="3C105253" w14:textId="05F75408" w:rsidR="00DA2649" w:rsidRDefault="005F5C7E" w:rsidP="000B7133">
      <w:pPr>
        <w:rPr>
          <w:rFonts w:ascii="GHEA Grapalat" w:hAnsi="GHEA Grapalat"/>
          <w:b/>
          <w:bCs/>
          <w:color w:val="525252" w:themeColor="accent3" w:themeShade="80"/>
          <w:sz w:val="44"/>
          <w:szCs w:val="44"/>
          <w:lang w:val="hy-AM"/>
        </w:rPr>
        <w:sectPr w:rsidR="00DA2649" w:rsidSect="007A19DA">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800" w:bottom="568" w:left="180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pPr>
      <w:bookmarkStart w:id="0" w:name="_Hlk195021053"/>
      <w:r>
        <w:rPr>
          <w:rFonts w:ascii="GHEA Grapalat" w:hAnsi="GHEA Grapalat"/>
          <w:b/>
          <w:bCs/>
          <w:noProof/>
          <w:color w:val="525252" w:themeColor="accent3" w:themeShade="80"/>
          <w:sz w:val="40"/>
          <w:szCs w:val="40"/>
          <w:lang w:val="hy-AM"/>
        </w:rPr>
        <w:drawing>
          <wp:anchor distT="0" distB="0" distL="114300" distR="114300" simplePos="0" relativeHeight="251675648" behindDoc="1" locked="0" layoutInCell="1" allowOverlap="1" wp14:anchorId="3A60B736" wp14:editId="691F84B1">
            <wp:simplePos x="0" y="0"/>
            <wp:positionH relativeFrom="column">
              <wp:posOffset>84878</wp:posOffset>
            </wp:positionH>
            <wp:positionV relativeFrom="paragraph">
              <wp:posOffset>131022</wp:posOffset>
            </wp:positionV>
            <wp:extent cx="2159000" cy="21590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000" cy="2159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330707" w14:textId="2CD8817F" w:rsidR="00DA2649" w:rsidRPr="005F5C7E" w:rsidRDefault="00DA2649" w:rsidP="00DA2649">
      <w:pPr>
        <w:spacing w:line="240" w:lineRule="auto"/>
        <w:jc w:val="center"/>
        <w:rPr>
          <w:rFonts w:ascii="GHEA Grapalat" w:hAnsi="GHEA Grapalat"/>
          <w:b/>
          <w:bCs/>
          <w:color w:val="525252" w:themeColor="accent3" w:themeShade="80"/>
          <w:sz w:val="48"/>
          <w:szCs w:val="48"/>
          <w:lang w:val="hy-AM"/>
        </w:rPr>
      </w:pPr>
      <w:r>
        <w:rPr>
          <w:rFonts w:ascii="GHEA Grapalat" w:hAnsi="GHEA Grapalat"/>
          <w:b/>
          <w:bCs/>
          <w:color w:val="525252" w:themeColor="accent3" w:themeShade="80"/>
          <w:sz w:val="40"/>
          <w:szCs w:val="40"/>
          <w:lang w:val="hy-AM"/>
        </w:rPr>
        <w:t xml:space="preserve">          </w:t>
      </w:r>
      <w:r w:rsidRPr="005F5C7E">
        <w:rPr>
          <w:rFonts w:ascii="GHEA Grapalat" w:hAnsi="GHEA Grapalat"/>
          <w:b/>
          <w:bCs/>
          <w:color w:val="525252" w:themeColor="accent3" w:themeShade="80"/>
          <w:sz w:val="48"/>
          <w:szCs w:val="48"/>
          <w:lang w:val="hy-AM"/>
        </w:rPr>
        <w:t>«</w:t>
      </w:r>
      <w:r w:rsidR="002F2630" w:rsidRPr="005F5C7E">
        <w:rPr>
          <w:rFonts w:ascii="GHEA Grapalat" w:hAnsi="GHEA Grapalat"/>
          <w:b/>
          <w:bCs/>
          <w:color w:val="525252" w:themeColor="accent3" w:themeShade="80"/>
          <w:sz w:val="48"/>
          <w:szCs w:val="48"/>
          <w:lang w:val="hy-AM"/>
        </w:rPr>
        <w:t>Իջևանի</w:t>
      </w:r>
      <w:r w:rsidRPr="005F5C7E">
        <w:rPr>
          <w:rFonts w:ascii="GHEA Grapalat" w:hAnsi="GHEA Grapalat"/>
          <w:b/>
          <w:bCs/>
          <w:color w:val="525252" w:themeColor="accent3" w:themeShade="80"/>
          <w:sz w:val="48"/>
          <w:szCs w:val="48"/>
          <w:lang w:val="hy-AM"/>
        </w:rPr>
        <w:t>»</w:t>
      </w:r>
    </w:p>
    <w:p w14:paraId="15A17F52" w14:textId="77777777" w:rsidR="00DA2649" w:rsidRPr="005F5C7E" w:rsidRDefault="00DA2649" w:rsidP="00DA2649">
      <w:pPr>
        <w:spacing w:line="240" w:lineRule="auto"/>
        <w:jc w:val="center"/>
        <w:rPr>
          <w:rFonts w:ascii="GHEA Grapalat" w:hAnsi="GHEA Grapalat"/>
          <w:b/>
          <w:bCs/>
          <w:color w:val="525252" w:themeColor="accent3" w:themeShade="80"/>
          <w:sz w:val="48"/>
          <w:szCs w:val="48"/>
          <w:lang w:val="hy-AM"/>
        </w:rPr>
      </w:pPr>
      <w:r w:rsidRPr="005F5C7E">
        <w:rPr>
          <w:rFonts w:ascii="GHEA Grapalat" w:hAnsi="GHEA Grapalat"/>
          <w:b/>
          <w:bCs/>
          <w:color w:val="525252" w:themeColor="accent3" w:themeShade="80"/>
          <w:sz w:val="48"/>
          <w:szCs w:val="48"/>
          <w:lang w:val="hy-AM"/>
        </w:rPr>
        <w:t xml:space="preserve">          արգելավայր</w:t>
      </w:r>
    </w:p>
    <w:p w14:paraId="6F9E3637" w14:textId="77777777" w:rsidR="00DA2649" w:rsidRPr="00A378EB" w:rsidRDefault="00DA2649" w:rsidP="00DA2649">
      <w:pPr>
        <w:spacing w:line="240" w:lineRule="auto"/>
        <w:jc w:val="center"/>
        <w:rPr>
          <w:rFonts w:ascii="GHEA Grapalat" w:hAnsi="GHEA Grapalat"/>
          <w:b/>
          <w:bCs/>
          <w:color w:val="525252" w:themeColor="accent3" w:themeShade="80"/>
          <w:sz w:val="40"/>
          <w:szCs w:val="40"/>
          <w:lang w:val="hy-AM"/>
        </w:rPr>
      </w:pPr>
      <w:r w:rsidRPr="00823B8D">
        <w:rPr>
          <w:rFonts w:ascii="GHEA Grapalat" w:hAnsi="GHEA Grapalat"/>
          <w:noProof/>
          <w:sz w:val="24"/>
          <w:szCs w:val="24"/>
        </w:rPr>
        <w:drawing>
          <wp:anchor distT="0" distB="0" distL="114300" distR="114300" simplePos="0" relativeHeight="251660288" behindDoc="0" locked="0" layoutInCell="1" allowOverlap="1" wp14:anchorId="671CE2FA" wp14:editId="5A3C8C3A">
            <wp:simplePos x="0" y="0"/>
            <wp:positionH relativeFrom="column">
              <wp:posOffset>-409575</wp:posOffset>
            </wp:positionH>
            <wp:positionV relativeFrom="paragraph">
              <wp:posOffset>469265</wp:posOffset>
            </wp:positionV>
            <wp:extent cx="342900" cy="342900"/>
            <wp:effectExtent l="0" t="0" r="0" b="0"/>
            <wp:wrapThrough wrapText="bothSides">
              <wp:wrapPolygon edited="0">
                <wp:start x="6000" y="0"/>
                <wp:lineTo x="4800" y="7200"/>
                <wp:lineTo x="4800" y="14400"/>
                <wp:lineTo x="7200" y="20400"/>
                <wp:lineTo x="13200" y="20400"/>
                <wp:lineTo x="15600" y="14400"/>
                <wp:lineTo x="15600" y="6000"/>
                <wp:lineTo x="13200" y="0"/>
                <wp:lineTo x="6000" y="0"/>
              </wp:wrapPolygon>
            </wp:wrapThrough>
            <wp:docPr id="2" name="Graphic 2"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Marker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42900" cy="342900"/>
                    </a:xfrm>
                    <a:prstGeom prst="rect">
                      <a:avLst/>
                    </a:prstGeom>
                  </pic:spPr>
                </pic:pic>
              </a:graphicData>
            </a:graphic>
            <wp14:sizeRelH relativeFrom="margin">
              <wp14:pctWidth>0</wp14:pctWidth>
            </wp14:sizeRelH>
            <wp14:sizeRelV relativeFrom="margin">
              <wp14:pctHeight>0</wp14:pctHeight>
            </wp14:sizeRelV>
          </wp:anchor>
        </w:drawing>
      </w:r>
    </w:p>
    <w:p w14:paraId="2392DC7C" w14:textId="4F856380" w:rsidR="00DA2649" w:rsidRDefault="00DA2649" w:rsidP="00DA2649">
      <w:pPr>
        <w:spacing w:after="0" w:line="240" w:lineRule="auto"/>
        <w:ind w:hanging="142"/>
        <w:rPr>
          <w:rFonts w:ascii="GHEA Grapalat" w:hAnsi="GHEA Grapalat"/>
          <w:sz w:val="24"/>
          <w:szCs w:val="24"/>
          <w:lang w:val="hy-AM"/>
        </w:rPr>
      </w:pPr>
      <w:r>
        <w:rPr>
          <w:rFonts w:ascii="GHEA Grapalat" w:hAnsi="GHEA Grapalat"/>
          <w:sz w:val="24"/>
          <w:szCs w:val="24"/>
          <w:lang w:val="hy-AM"/>
        </w:rPr>
        <w:t xml:space="preserve">  Վ</w:t>
      </w:r>
      <w:r w:rsidRPr="00E328AA">
        <w:rPr>
          <w:rFonts w:ascii="GHEA Grapalat" w:hAnsi="GHEA Grapalat"/>
          <w:sz w:val="24"/>
          <w:szCs w:val="24"/>
          <w:lang w:val="hy-AM"/>
        </w:rPr>
        <w:t xml:space="preserve">այր՝ </w:t>
      </w:r>
      <w:r w:rsidR="008F5C4A">
        <w:rPr>
          <w:rFonts w:ascii="GHEA Grapalat" w:hAnsi="GHEA Grapalat"/>
          <w:sz w:val="24"/>
          <w:szCs w:val="24"/>
          <w:lang w:val="hy-AM"/>
        </w:rPr>
        <w:t>գ</w:t>
      </w:r>
      <w:r w:rsidR="008F5C4A" w:rsidRPr="008F5C4A">
        <w:rPr>
          <w:rFonts w:ascii="GHEA Grapalat" w:hAnsi="GHEA Grapalat"/>
          <w:sz w:val="24"/>
          <w:szCs w:val="24"/>
          <w:lang w:val="hy-AM"/>
        </w:rPr>
        <w:t xml:space="preserve">տնվում է </w:t>
      </w:r>
      <w:r w:rsidR="008F5C4A">
        <w:rPr>
          <w:rFonts w:ascii="GHEA Grapalat" w:hAnsi="GHEA Grapalat"/>
          <w:sz w:val="24"/>
          <w:szCs w:val="24"/>
          <w:lang w:val="hy-AM"/>
        </w:rPr>
        <w:t>Տավուշի մարզում</w:t>
      </w:r>
      <w:r w:rsidR="008F5C4A">
        <w:rPr>
          <w:rFonts w:ascii="Cambria Math" w:hAnsi="Cambria Math"/>
          <w:sz w:val="24"/>
          <w:szCs w:val="24"/>
          <w:lang w:val="hy-AM"/>
        </w:rPr>
        <w:t xml:space="preserve">, </w:t>
      </w:r>
      <w:r w:rsidR="008F5C4A" w:rsidRPr="008F5C4A">
        <w:rPr>
          <w:rFonts w:ascii="GHEA Grapalat" w:hAnsi="GHEA Grapalat"/>
          <w:sz w:val="24"/>
          <w:szCs w:val="24"/>
          <w:lang w:val="hy-AM"/>
        </w:rPr>
        <w:t>Աղստև գետի ավազանում</w:t>
      </w:r>
    </w:p>
    <w:p w14:paraId="5421484E" w14:textId="77777777" w:rsidR="00DA2649" w:rsidRPr="00E328AA" w:rsidRDefault="00DA2649" w:rsidP="00DA2649">
      <w:pPr>
        <w:spacing w:after="0" w:line="240" w:lineRule="auto"/>
        <w:ind w:hanging="142"/>
        <w:rPr>
          <w:rFonts w:ascii="GHEA Grapalat" w:hAnsi="GHEA Grapalat"/>
          <w:sz w:val="24"/>
          <w:szCs w:val="24"/>
          <w:lang w:val="hy-AM"/>
        </w:rPr>
      </w:pPr>
      <w:r w:rsidRPr="00823B8D">
        <w:rPr>
          <w:rFonts w:ascii="GHEA Grapalat" w:hAnsi="GHEA Grapalat"/>
          <w:noProof/>
          <w:sz w:val="24"/>
          <w:szCs w:val="24"/>
        </w:rPr>
        <w:drawing>
          <wp:anchor distT="0" distB="0" distL="114300" distR="114300" simplePos="0" relativeHeight="251661312" behindDoc="1" locked="0" layoutInCell="1" allowOverlap="1" wp14:anchorId="5FDC6D20" wp14:editId="26535F96">
            <wp:simplePos x="0" y="0"/>
            <wp:positionH relativeFrom="column">
              <wp:posOffset>-438150</wp:posOffset>
            </wp:positionH>
            <wp:positionV relativeFrom="paragraph">
              <wp:posOffset>177800</wp:posOffset>
            </wp:positionV>
            <wp:extent cx="365760" cy="381000"/>
            <wp:effectExtent l="0" t="0" r="0" b="0"/>
            <wp:wrapTight wrapText="bothSides">
              <wp:wrapPolygon edited="0">
                <wp:start x="0" y="0"/>
                <wp:lineTo x="0" y="20520"/>
                <wp:lineTo x="20250" y="20520"/>
                <wp:lineTo x="20250" y="8640"/>
                <wp:lineTo x="18000" y="5400"/>
                <wp:lineTo x="5625" y="0"/>
                <wp:lineTo x="0" y="0"/>
              </wp:wrapPolygon>
            </wp:wrapTight>
            <wp:docPr id="3" name="Graphic 3" descr="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Upward trend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365760" cy="381000"/>
                    </a:xfrm>
                    <a:prstGeom prst="rect">
                      <a:avLst/>
                    </a:prstGeom>
                  </pic:spPr>
                </pic:pic>
              </a:graphicData>
            </a:graphic>
            <wp14:sizeRelH relativeFrom="margin">
              <wp14:pctWidth>0</wp14:pctWidth>
            </wp14:sizeRelH>
            <wp14:sizeRelV relativeFrom="margin">
              <wp14:pctHeight>0</wp14:pctHeight>
            </wp14:sizeRelV>
          </wp:anchor>
        </w:drawing>
      </w:r>
    </w:p>
    <w:p w14:paraId="1BDFA836" w14:textId="61CD370F" w:rsidR="00DA2649" w:rsidRPr="00E328AA" w:rsidRDefault="00DA2649" w:rsidP="00DA2649">
      <w:pPr>
        <w:spacing w:line="240" w:lineRule="auto"/>
        <w:rPr>
          <w:rFonts w:ascii="GHEA Grapalat" w:hAnsi="GHEA Grapalat"/>
          <w:sz w:val="24"/>
          <w:szCs w:val="24"/>
          <w:lang w:val="hy-AM"/>
        </w:rPr>
      </w:pPr>
      <w:r w:rsidRPr="00823B8D">
        <w:rPr>
          <w:rFonts w:ascii="GHEA Grapalat" w:hAnsi="GHEA Grapalat"/>
          <w:noProof/>
          <w:sz w:val="24"/>
          <w:szCs w:val="24"/>
        </w:rPr>
        <w:drawing>
          <wp:anchor distT="0" distB="0" distL="114300" distR="114300" simplePos="0" relativeHeight="251662336" behindDoc="1" locked="0" layoutInCell="1" allowOverlap="1" wp14:anchorId="6786B3BD" wp14:editId="35AA46FB">
            <wp:simplePos x="0" y="0"/>
            <wp:positionH relativeFrom="column">
              <wp:posOffset>-456565</wp:posOffset>
            </wp:positionH>
            <wp:positionV relativeFrom="paragraph">
              <wp:posOffset>339725</wp:posOffset>
            </wp:positionV>
            <wp:extent cx="320040" cy="350520"/>
            <wp:effectExtent l="0" t="0" r="3810" b="0"/>
            <wp:wrapTight wrapText="bothSides">
              <wp:wrapPolygon edited="0">
                <wp:start x="10286" y="1174"/>
                <wp:lineTo x="0" y="4696"/>
                <wp:lineTo x="0" y="17609"/>
                <wp:lineTo x="7714" y="19957"/>
                <wp:lineTo x="12857" y="19957"/>
                <wp:lineTo x="20571" y="17609"/>
                <wp:lineTo x="20571" y="9391"/>
                <wp:lineTo x="19286" y="1174"/>
                <wp:lineTo x="10286" y="1174"/>
              </wp:wrapPolygon>
            </wp:wrapTight>
            <wp:docPr id="4" name="Graphic 4" descr="Map with p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Map with pin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320040" cy="350520"/>
                    </a:xfrm>
                    <a:prstGeom prst="rect">
                      <a:avLst/>
                    </a:prstGeom>
                  </pic:spPr>
                </pic:pic>
              </a:graphicData>
            </a:graphic>
            <wp14:sizeRelH relativeFrom="margin">
              <wp14:pctWidth>0</wp14:pctWidth>
            </wp14:sizeRelH>
            <wp14:sizeRelV relativeFrom="margin">
              <wp14:pctHeight>0</wp14:pctHeight>
            </wp14:sizeRelV>
          </wp:anchor>
        </w:drawing>
      </w:r>
      <w:r w:rsidRPr="00E328AA">
        <w:rPr>
          <w:rFonts w:ascii="GHEA Grapalat" w:hAnsi="GHEA Grapalat"/>
          <w:sz w:val="24"/>
          <w:szCs w:val="24"/>
          <w:lang w:val="hy-AM"/>
        </w:rPr>
        <w:t xml:space="preserve">Բարձրություն՝ </w:t>
      </w:r>
      <w:r w:rsidR="008F5C4A">
        <w:rPr>
          <w:rFonts w:ascii="GHEA Grapalat" w:hAnsi="GHEA Grapalat"/>
          <w:sz w:val="24"/>
          <w:szCs w:val="24"/>
          <w:lang w:val="hy-AM"/>
        </w:rPr>
        <w:t>900</w:t>
      </w:r>
      <w:r w:rsidRPr="00E328AA">
        <w:rPr>
          <w:rFonts w:ascii="GHEA Grapalat" w:hAnsi="GHEA Grapalat"/>
          <w:sz w:val="24"/>
          <w:szCs w:val="24"/>
          <w:lang w:val="hy-AM"/>
        </w:rPr>
        <w:t>–2100 մ</w:t>
      </w:r>
    </w:p>
    <w:p w14:paraId="6E44EB38" w14:textId="0B00F0EC" w:rsidR="00DA2649" w:rsidRPr="00E328AA" w:rsidRDefault="00DA2649" w:rsidP="00DA2649">
      <w:pPr>
        <w:spacing w:line="240" w:lineRule="auto"/>
        <w:rPr>
          <w:rFonts w:ascii="GHEA Grapalat" w:hAnsi="GHEA Grapalat"/>
          <w:sz w:val="24"/>
          <w:szCs w:val="24"/>
          <w:lang w:val="hy-AM"/>
        </w:rPr>
      </w:pPr>
      <w:r w:rsidRPr="00823B8D">
        <w:rPr>
          <w:rFonts w:ascii="GHEA Grapalat" w:hAnsi="GHEA Grapalat"/>
          <w:noProof/>
          <w:sz w:val="24"/>
          <w:szCs w:val="24"/>
        </w:rPr>
        <w:drawing>
          <wp:anchor distT="0" distB="0" distL="114300" distR="114300" simplePos="0" relativeHeight="251663360" behindDoc="1" locked="0" layoutInCell="1" allowOverlap="1" wp14:anchorId="6071E58C" wp14:editId="511D8ECC">
            <wp:simplePos x="0" y="0"/>
            <wp:positionH relativeFrom="column">
              <wp:posOffset>-448945</wp:posOffset>
            </wp:positionH>
            <wp:positionV relativeFrom="paragraph">
              <wp:posOffset>341630</wp:posOffset>
            </wp:positionV>
            <wp:extent cx="338455" cy="338455"/>
            <wp:effectExtent l="0" t="0" r="4445" b="4445"/>
            <wp:wrapTight wrapText="bothSides">
              <wp:wrapPolygon edited="0">
                <wp:start x="9726" y="0"/>
                <wp:lineTo x="2432" y="9726"/>
                <wp:lineTo x="0" y="20668"/>
                <wp:lineTo x="12158" y="20668"/>
                <wp:lineTo x="20668" y="17021"/>
                <wp:lineTo x="20668" y="9726"/>
                <wp:lineTo x="14589" y="0"/>
                <wp:lineTo x="9726" y="0"/>
              </wp:wrapPolygon>
            </wp:wrapTight>
            <wp:docPr id="5" name="Graphic 5" descr="Gave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Gavel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338455" cy="338455"/>
                    </a:xfrm>
                    <a:prstGeom prst="rect">
                      <a:avLst/>
                    </a:prstGeom>
                  </pic:spPr>
                </pic:pic>
              </a:graphicData>
            </a:graphic>
            <wp14:sizeRelH relativeFrom="margin">
              <wp14:pctWidth>0</wp14:pctWidth>
            </wp14:sizeRelH>
            <wp14:sizeRelV relativeFrom="margin">
              <wp14:pctHeight>0</wp14:pctHeight>
            </wp14:sizeRelV>
          </wp:anchor>
        </w:drawing>
      </w:r>
      <w:r w:rsidRPr="00E328AA">
        <w:rPr>
          <w:rFonts w:ascii="GHEA Grapalat" w:hAnsi="GHEA Grapalat"/>
          <w:sz w:val="24"/>
          <w:szCs w:val="24"/>
          <w:lang w:val="hy-AM"/>
        </w:rPr>
        <w:t xml:space="preserve"> Տարածք՝ </w:t>
      </w:r>
      <w:r w:rsidR="002F2630" w:rsidRPr="00C64362">
        <w:rPr>
          <w:rFonts w:ascii="GHEA Grapalat" w:hAnsi="GHEA Grapalat" w:cs="Sylfaen"/>
          <w:sz w:val="24"/>
          <w:szCs w:val="24"/>
          <w:lang w:val="hy-AM"/>
        </w:rPr>
        <w:t>13820,0</w:t>
      </w:r>
      <w:r w:rsidR="002F2630">
        <w:rPr>
          <w:rFonts w:ascii="GHEA Grapalat" w:hAnsi="GHEA Grapalat" w:cs="Sylfaen"/>
          <w:sz w:val="24"/>
          <w:szCs w:val="24"/>
          <w:lang w:val="hy-AM"/>
        </w:rPr>
        <w:t xml:space="preserve"> </w:t>
      </w:r>
      <w:r w:rsidR="002F2630" w:rsidRPr="00C64362">
        <w:rPr>
          <w:rFonts w:ascii="GHEA Grapalat" w:hAnsi="GHEA Grapalat" w:cs="Sylfaen"/>
          <w:sz w:val="24"/>
          <w:szCs w:val="24"/>
          <w:lang w:val="hy-AM"/>
        </w:rPr>
        <w:t>հա</w:t>
      </w:r>
    </w:p>
    <w:p w14:paraId="6500A7BF" w14:textId="44EFC292" w:rsidR="00DA2649" w:rsidRDefault="002F2630" w:rsidP="00DA2649">
      <w:pPr>
        <w:spacing w:line="240" w:lineRule="auto"/>
        <w:rPr>
          <w:rFonts w:ascii="GHEA Grapalat" w:hAnsi="GHEA Grapalat"/>
          <w:sz w:val="24"/>
          <w:szCs w:val="24"/>
          <w:lang w:val="hy-AM"/>
        </w:rPr>
      </w:pPr>
      <w:r>
        <w:rPr>
          <w:rFonts w:ascii="GHEA Grapalat" w:hAnsi="GHEA Grapalat" w:cs="Sylfaen"/>
          <w:noProof/>
          <w:sz w:val="24"/>
          <w:szCs w:val="24"/>
          <w:lang w:val="hy-AM"/>
        </w:rPr>
        <w:drawing>
          <wp:anchor distT="0" distB="0" distL="114300" distR="114300" simplePos="0" relativeHeight="251673600" behindDoc="1" locked="0" layoutInCell="1" allowOverlap="1" wp14:anchorId="034C3937" wp14:editId="65E94910">
            <wp:simplePos x="0" y="0"/>
            <wp:positionH relativeFrom="column">
              <wp:posOffset>-482600</wp:posOffset>
            </wp:positionH>
            <wp:positionV relativeFrom="paragraph">
              <wp:posOffset>408305</wp:posOffset>
            </wp:positionV>
            <wp:extent cx="419100" cy="419100"/>
            <wp:effectExtent l="0" t="0" r="0" b="0"/>
            <wp:wrapThrough wrapText="bothSides">
              <wp:wrapPolygon edited="0">
                <wp:start x="5891" y="0"/>
                <wp:lineTo x="982" y="4909"/>
                <wp:lineTo x="982" y="12764"/>
                <wp:lineTo x="4909" y="20618"/>
                <wp:lineTo x="15709" y="20618"/>
                <wp:lineTo x="17673" y="17673"/>
                <wp:lineTo x="19636" y="11782"/>
                <wp:lineTo x="19636" y="5891"/>
                <wp:lineTo x="15709" y="0"/>
                <wp:lineTo x="5891" y="0"/>
              </wp:wrapPolygon>
            </wp:wrapThrough>
            <wp:docPr id="7" name="Graphic 7" descr="Pie ch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Pie chart with solid fill"/>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DA2649">
        <w:rPr>
          <w:rFonts w:ascii="GHEA Grapalat" w:hAnsi="GHEA Grapalat"/>
          <w:sz w:val="24"/>
          <w:szCs w:val="24"/>
          <w:lang w:val="hy-AM"/>
        </w:rPr>
        <w:t xml:space="preserve"> </w:t>
      </w:r>
      <w:r w:rsidR="00DA2649" w:rsidRPr="00D64127">
        <w:rPr>
          <w:rFonts w:ascii="GHEA Grapalat" w:hAnsi="GHEA Grapalat"/>
          <w:sz w:val="24"/>
          <w:szCs w:val="24"/>
          <w:lang w:val="hy-AM"/>
        </w:rPr>
        <w:t>Հիմնադրվել է՝ 1971 թ</w:t>
      </w:r>
      <w:r w:rsidR="000A7ADF">
        <w:rPr>
          <w:rFonts w:ascii="Cambria Math" w:hAnsi="Cambria Math" w:cs="Cambria Math"/>
          <w:sz w:val="24"/>
          <w:szCs w:val="24"/>
          <w:lang w:val="hy-AM"/>
        </w:rPr>
        <w:t>վականին</w:t>
      </w:r>
    </w:p>
    <w:p w14:paraId="4D4CC6B5" w14:textId="2B789F73" w:rsidR="002F2630" w:rsidRPr="00D64127" w:rsidRDefault="002F2630" w:rsidP="002F2630">
      <w:pPr>
        <w:spacing w:line="240" w:lineRule="auto"/>
        <w:ind w:left="142" w:hanging="851"/>
        <w:rPr>
          <w:rFonts w:ascii="GHEA Grapalat" w:hAnsi="GHEA Grapalat"/>
          <w:sz w:val="24"/>
          <w:szCs w:val="24"/>
          <w:lang w:val="hy-AM"/>
        </w:rPr>
      </w:pPr>
      <w:r w:rsidRPr="00823B8D">
        <w:rPr>
          <w:rFonts w:ascii="GHEA Grapalat" w:hAnsi="GHEA Grapalat"/>
          <w:noProof/>
          <w:sz w:val="24"/>
          <w:szCs w:val="24"/>
        </w:rPr>
        <w:drawing>
          <wp:anchor distT="0" distB="0" distL="114300" distR="114300" simplePos="0" relativeHeight="251664384" behindDoc="1" locked="0" layoutInCell="1" allowOverlap="1" wp14:anchorId="26BDB1D2" wp14:editId="099D810F">
            <wp:simplePos x="0" y="0"/>
            <wp:positionH relativeFrom="leftMargin">
              <wp:posOffset>711200</wp:posOffset>
            </wp:positionH>
            <wp:positionV relativeFrom="paragraph">
              <wp:posOffset>610235</wp:posOffset>
            </wp:positionV>
            <wp:extent cx="381000" cy="381000"/>
            <wp:effectExtent l="0" t="0" r="0" b="0"/>
            <wp:wrapTight wrapText="bothSides">
              <wp:wrapPolygon edited="0">
                <wp:start x="6480" y="0"/>
                <wp:lineTo x="0" y="2160"/>
                <wp:lineTo x="0" y="11880"/>
                <wp:lineTo x="6480" y="18360"/>
                <wp:lineTo x="6480" y="20520"/>
                <wp:lineTo x="12960" y="20520"/>
                <wp:lineTo x="12960" y="18360"/>
                <wp:lineTo x="20520" y="10800"/>
                <wp:lineTo x="20520" y="2160"/>
                <wp:lineTo x="12960" y="0"/>
                <wp:lineTo x="6480" y="0"/>
              </wp:wrapPolygon>
            </wp:wrapTight>
            <wp:docPr id="6" name="Graphic 6"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Deciduous tree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381000" cy="381000"/>
                    </a:xfrm>
                    <a:prstGeom prst="rect">
                      <a:avLst/>
                    </a:prstGeom>
                  </pic:spPr>
                </pic:pic>
              </a:graphicData>
            </a:graphic>
            <wp14:sizeRelH relativeFrom="margin">
              <wp14:pctWidth>0</wp14:pctWidth>
            </wp14:sizeRelH>
            <wp14:sizeRelV relativeFrom="margin">
              <wp14:pctHeight>0</wp14:pctHeight>
            </wp14:sizeRelV>
          </wp:anchor>
        </w:drawing>
      </w:r>
      <w:r w:rsidR="00BE7366">
        <w:rPr>
          <w:rFonts w:ascii="GHEA Grapalat" w:hAnsi="GHEA Grapalat" w:cs="Sylfaen"/>
          <w:sz w:val="24"/>
          <w:szCs w:val="24"/>
          <w:lang w:val="hy-AM"/>
        </w:rPr>
        <w:t xml:space="preserve"> </w:t>
      </w:r>
      <w:r>
        <w:rPr>
          <w:rFonts w:ascii="GHEA Grapalat" w:hAnsi="GHEA Grapalat" w:cs="Sylfaen"/>
          <w:sz w:val="24"/>
          <w:szCs w:val="24"/>
          <w:lang w:val="hy-AM"/>
        </w:rPr>
        <w:t>Ն</w:t>
      </w:r>
      <w:r w:rsidRPr="00C64362">
        <w:rPr>
          <w:rFonts w:ascii="GHEA Grapalat" w:hAnsi="GHEA Grapalat" w:cs="Sylfaen"/>
          <w:sz w:val="24"/>
          <w:szCs w:val="24"/>
          <w:lang w:val="hy-AM"/>
        </w:rPr>
        <w:t xml:space="preserve">երառում է երեք՝ «Իջևանի», «Արջատխլենու» և «Գանձաքարի-Վերին Աղդանի» արգելավայրերի, ինչպես նաև «Իջևանի» անտառտնտեսության այլ </w:t>
      </w:r>
      <w:r w:rsidRPr="002F2630">
        <w:rPr>
          <w:rFonts w:ascii="GHEA Grapalat" w:hAnsi="GHEA Grapalat" w:cs="Sylfaen"/>
          <w:sz w:val="24"/>
          <w:szCs w:val="24"/>
          <w:lang w:val="hy-AM"/>
        </w:rPr>
        <w:t xml:space="preserve">  </w:t>
      </w:r>
      <w:r w:rsidRPr="00C64362">
        <w:rPr>
          <w:rFonts w:ascii="GHEA Grapalat" w:hAnsi="GHEA Grapalat" w:cs="Sylfaen"/>
          <w:sz w:val="24"/>
          <w:szCs w:val="24"/>
          <w:lang w:val="hy-AM"/>
        </w:rPr>
        <w:t>հարակից տարածքներ</w:t>
      </w:r>
    </w:p>
    <w:p w14:paraId="65303382" w14:textId="3F7FF8CD" w:rsidR="00DA2649" w:rsidRPr="00BE7366" w:rsidRDefault="00DA2649" w:rsidP="00DA2649">
      <w:pPr>
        <w:pStyle w:val="ListBullet"/>
        <w:numPr>
          <w:ilvl w:val="0"/>
          <w:numId w:val="0"/>
        </w:numPr>
        <w:ind w:left="360" w:hanging="360"/>
        <w:rPr>
          <w:rFonts w:ascii="Cambria Math" w:hAnsi="Cambria Math"/>
          <w:sz w:val="24"/>
          <w:szCs w:val="24"/>
          <w:lang w:val="hy-AM"/>
        </w:rPr>
      </w:pPr>
      <w:r>
        <w:rPr>
          <w:rFonts w:ascii="GHEA Grapalat" w:hAnsi="GHEA Grapalat"/>
          <w:sz w:val="24"/>
          <w:szCs w:val="24"/>
          <w:lang w:val="hy-AM"/>
        </w:rPr>
        <w:t xml:space="preserve"> </w:t>
      </w:r>
      <w:r w:rsidRPr="008E014A">
        <w:rPr>
          <w:rFonts w:ascii="GHEA Grapalat" w:hAnsi="GHEA Grapalat"/>
          <w:sz w:val="24"/>
          <w:szCs w:val="24"/>
          <w:lang w:val="hy-AM"/>
        </w:rPr>
        <w:t xml:space="preserve">Ծառատեսակներ՝ </w:t>
      </w:r>
      <w:r w:rsidR="00BE7366">
        <w:rPr>
          <w:rFonts w:ascii="GHEA Grapalat" w:hAnsi="GHEA Grapalat"/>
          <w:sz w:val="24"/>
          <w:szCs w:val="24"/>
          <w:lang w:val="hy-AM"/>
        </w:rPr>
        <w:t>բոխի, հաճարի, կաղնի, ղաժի</w:t>
      </w:r>
      <w:r w:rsidR="00BE7366">
        <w:rPr>
          <w:rFonts w:ascii="Cambria Math" w:hAnsi="Cambria Math"/>
          <w:sz w:val="24"/>
          <w:szCs w:val="24"/>
          <w:lang w:val="hy-AM"/>
        </w:rPr>
        <w:t xml:space="preserve">, </w:t>
      </w:r>
    </w:p>
    <w:p w14:paraId="0534FC5D" w14:textId="77777777" w:rsidR="00DA2649" w:rsidRPr="00CC1F1F" w:rsidRDefault="00DA2649" w:rsidP="00DA2649">
      <w:pPr>
        <w:rPr>
          <w:rFonts w:ascii="GHEA Grapalat" w:hAnsi="GHEA Grapalat"/>
          <w:sz w:val="24"/>
          <w:szCs w:val="24"/>
          <w:lang w:val="hy-AM"/>
        </w:rPr>
      </w:pPr>
      <w:r>
        <w:rPr>
          <w:lang w:val="hy-AM"/>
        </w:rPr>
        <w:t xml:space="preserve">  </w:t>
      </w:r>
      <w:r w:rsidRPr="008E014A">
        <w:rPr>
          <w:lang w:val="hy-AM"/>
        </w:rPr>
        <w:t xml:space="preserve"> </w:t>
      </w:r>
    </w:p>
    <w:p w14:paraId="5CC2321B" w14:textId="77777777" w:rsidR="00DA2649" w:rsidRPr="00CF7F7A" w:rsidRDefault="00DA2649" w:rsidP="00CF7F7A">
      <w:pPr>
        <w:pStyle w:val="Heading2"/>
        <w:jc w:val="both"/>
        <w:rPr>
          <w:rFonts w:ascii="GHEA Grapalat" w:hAnsi="GHEA Grapalat"/>
          <w:color w:val="525252" w:themeColor="accent3" w:themeShade="80"/>
          <w:sz w:val="24"/>
          <w:szCs w:val="24"/>
          <w:lang w:val="hy-AM"/>
        </w:rPr>
      </w:pPr>
      <w:r w:rsidRPr="00CF7F7A">
        <w:rPr>
          <w:rFonts w:ascii="GHEA Grapalat" w:hAnsi="GHEA Grapalat"/>
          <w:color w:val="525252" w:themeColor="accent3" w:themeShade="80"/>
          <w:sz w:val="24"/>
          <w:szCs w:val="24"/>
          <w:lang w:val="hy-AM"/>
        </w:rPr>
        <w:t>Պահպանվող օբյեկտներ</w:t>
      </w:r>
    </w:p>
    <w:p w14:paraId="21092A19" w14:textId="77777777" w:rsidR="00DA2649" w:rsidRPr="00CF7F7A" w:rsidRDefault="00DA2649" w:rsidP="009B7BB0">
      <w:pPr>
        <w:pStyle w:val="ListBullet"/>
        <w:numPr>
          <w:ilvl w:val="0"/>
          <w:numId w:val="0"/>
        </w:numPr>
        <w:ind w:left="360" w:firstLine="349"/>
        <w:jc w:val="both"/>
        <w:rPr>
          <w:rFonts w:ascii="GHEA Grapalat" w:hAnsi="GHEA Grapalat"/>
          <w:sz w:val="24"/>
          <w:szCs w:val="24"/>
          <w:lang w:val="hy-AM"/>
        </w:rPr>
      </w:pPr>
    </w:p>
    <w:bookmarkEnd w:id="0"/>
    <w:p w14:paraId="2C7E6F73" w14:textId="798D2761" w:rsidR="000A7ADF" w:rsidRDefault="000A7ADF" w:rsidP="009B7BB0">
      <w:pPr>
        <w:ind w:firstLine="349"/>
        <w:jc w:val="both"/>
        <w:rPr>
          <w:rFonts w:ascii="GHEA Grapalat" w:hAnsi="GHEA Grapalat"/>
          <w:sz w:val="24"/>
          <w:szCs w:val="24"/>
          <w:lang w:val="hy-AM"/>
        </w:rPr>
      </w:pPr>
      <w:r w:rsidRPr="00CF7F7A">
        <w:rPr>
          <w:rFonts w:ascii="GHEA Grapalat" w:hAnsi="GHEA Grapalat"/>
          <w:sz w:val="24"/>
          <w:szCs w:val="24"/>
          <w:lang w:val="hy-AM"/>
        </w:rPr>
        <w:t>Անտառային հազվագյուտ և էնդեմիկ բուսատեսակների և կենդանատեսակների պահպանություն։</w:t>
      </w:r>
    </w:p>
    <w:p w14:paraId="11DD803C" w14:textId="7EAA33AB" w:rsidR="002015AA" w:rsidRDefault="002015AA" w:rsidP="002015AA">
      <w:pPr>
        <w:ind w:firstLine="349"/>
        <w:jc w:val="both"/>
        <w:rPr>
          <w:rFonts w:ascii="GHEA Grapalat" w:hAnsi="GHEA Grapalat"/>
          <w:sz w:val="24"/>
          <w:szCs w:val="24"/>
          <w:lang w:val="hy-AM"/>
        </w:rPr>
      </w:pPr>
      <w:r w:rsidRPr="002015AA">
        <w:rPr>
          <w:rFonts w:ascii="GHEA Grapalat" w:hAnsi="GHEA Grapalat"/>
          <w:sz w:val="24"/>
          <w:szCs w:val="24"/>
          <w:lang w:val="hy-AM"/>
        </w:rPr>
        <w:t xml:space="preserve">Արգելավայրի տարածքում հանդիպող սահմանափակ արեալ ունեցող, հազվագյուտ կենդանատեսակներից են՝ Հայկական ծաղկեփոշեկերը (Anthaxia armeniaca) (Հայաստանի էնդեմիկ է), Սանրաբեղ չրխկանը (Ctenicera pectinicornis), Մանուշակագույն մեղու ատաղծագործը (Xylocopa violacea), Յացենկո-Խմելեվսկու առվակային գնայուկը (Duvalius yatsenkokhmelevskii) Ծայրահեղ սահմանափակ արեալով հազվագյուտ տեսակ է, </w:t>
      </w:r>
      <w:r w:rsidR="00F925F4">
        <w:rPr>
          <w:rFonts w:ascii="GHEA Grapalat" w:hAnsi="GHEA Grapalat"/>
          <w:sz w:val="24"/>
          <w:szCs w:val="24"/>
          <w:lang w:val="hy-AM"/>
        </w:rPr>
        <w:t>հ</w:t>
      </w:r>
      <w:r w:rsidRPr="002015AA">
        <w:rPr>
          <w:rFonts w:ascii="GHEA Grapalat" w:hAnsi="GHEA Grapalat"/>
          <w:sz w:val="24"/>
          <w:szCs w:val="24"/>
          <w:lang w:val="hy-AM"/>
        </w:rPr>
        <w:t xml:space="preserve">ամարվում է Հայաստանի էնդեմիկ և հայտնի է միայն Իջևան քաղաքի շրջակայքից (Տավուշի մարզ), Կաղնու մեծ երկարաբեղիկ (Cerambyx cerdo) Զարդավոր չրխկան (Aeoloides figuratus), Նմանաձև ճպուռ (Onychogomphus assimilis), Ալպյան ռոզալիա (Rosalia alpina), ջրասամույր (Lutra lutra), Գորշ ականջեղ </w:t>
      </w:r>
      <w:r w:rsidRPr="002015AA">
        <w:rPr>
          <w:rFonts w:ascii="GHEA Grapalat" w:hAnsi="GHEA Grapalat"/>
          <w:sz w:val="24"/>
          <w:szCs w:val="24"/>
          <w:lang w:val="hy-AM"/>
        </w:rPr>
        <w:lastRenderedPageBreak/>
        <w:t>չղջիկ (Plecotus auritus), Սև փայտփոր (Dryocopus martius), Փոքր ենթաարծիվ (Aquila pomarina), Սապսան (Falco peregrinus), Մարգահավ (Crex crex), Միջերկրածովյան կրիա (Testudo graeca),Դալի ժայռային մողես (Darevskia dahli)։</w:t>
      </w:r>
    </w:p>
    <w:p w14:paraId="449B868B" w14:textId="41EC7273" w:rsidR="002015AA" w:rsidRPr="002015AA" w:rsidRDefault="002015AA" w:rsidP="009B7BB0">
      <w:pPr>
        <w:ind w:firstLine="349"/>
        <w:jc w:val="both"/>
        <w:rPr>
          <w:rFonts w:ascii="GHEA Grapalat" w:hAnsi="GHEA Grapalat" w:cs="Sylfaen"/>
          <w:sz w:val="24"/>
          <w:szCs w:val="24"/>
          <w:lang w:val="hy-AM"/>
        </w:rPr>
      </w:pPr>
      <w:r w:rsidRPr="002015AA">
        <w:rPr>
          <w:rFonts w:ascii="GHEA Grapalat" w:hAnsi="GHEA Grapalat" w:cs="Sylfaen"/>
          <w:sz w:val="24"/>
          <w:szCs w:val="24"/>
          <w:lang w:val="hy-AM"/>
        </w:rPr>
        <w:t>Արգելավայրի տարածքում հանդիպող սահմանափակ արեալ ունեցող, հազվագյուտ բուսատեսակներից են՝ Ձմեռնածաղիկ լագոդեխիի (Galanthus lagodechianus), Ձմեռնածաղիկ Արտյուշենկոի (Galanthus artjuschenkoae), Բզենի հատապտղային (Taxus baccata), Ոզնագլխիկ տուրնեֆորի (Echinops tournefortii), Պսեֆելուս դեբեդի (Psephellus debedicus), Շագանակենի ցանովի (Castanea sativa), Արտջակ գարնանային (Cyclamen vernum), Ստևենիելա սատիրանման (Steveniella satyrioides), Արքայածաղիկ բլրակային (Fritillaria collina), Սրոհունդ Էլեոնորայի (Hypericum eleonorae), Սրոհունդ հայկական (Hypericum armenum), Սապնարմատ Ստևենի (Gypsophila stevenii), Շտերնբերգիա շնդեղածաղկային (Sternbergia colchiciflora), Թաղալու դեղին (Asphodeline lutea)։</w:t>
      </w:r>
    </w:p>
    <w:p w14:paraId="20CBF92A" w14:textId="0321D957" w:rsidR="000A7ADF" w:rsidRPr="009B7BB0" w:rsidRDefault="000A7ADF" w:rsidP="009B7BB0">
      <w:pPr>
        <w:ind w:firstLine="349"/>
        <w:jc w:val="both"/>
        <w:rPr>
          <w:rFonts w:ascii="GHEA Grapalat" w:hAnsi="GHEA Grapalat" w:cs="Sylfaen"/>
          <w:sz w:val="24"/>
          <w:szCs w:val="24"/>
          <w:u w:val="single"/>
          <w:lang w:val="hy-AM"/>
        </w:rPr>
      </w:pPr>
      <w:r w:rsidRPr="009B7BB0">
        <w:rPr>
          <w:rFonts w:ascii="GHEA Grapalat" w:hAnsi="GHEA Grapalat" w:cs="Sylfaen"/>
          <w:sz w:val="24"/>
          <w:szCs w:val="24"/>
          <w:u w:val="single"/>
          <w:lang w:val="hy-AM"/>
        </w:rPr>
        <w:t>Հատուկ պահպանության կարիք ունի Իջևանի տե</w:t>
      </w:r>
      <w:r w:rsidRPr="009B7BB0">
        <w:rPr>
          <w:rFonts w:ascii="GHEA Grapalat" w:hAnsi="GHEA Grapalat" w:cs="Sylfaen"/>
          <w:sz w:val="24"/>
          <w:szCs w:val="24"/>
          <w:u w:val="single"/>
          <w:lang w:val="af-ZA"/>
        </w:rPr>
        <w:softHyphen/>
      </w:r>
      <w:r w:rsidRPr="009B7BB0">
        <w:rPr>
          <w:rFonts w:ascii="GHEA Grapalat" w:hAnsi="GHEA Grapalat" w:cs="Sylfaen"/>
          <w:sz w:val="24"/>
          <w:szCs w:val="24"/>
          <w:u w:val="single"/>
          <w:lang w:val="hy-AM"/>
        </w:rPr>
        <w:t xml:space="preserve">ղամասում գտնվող արջատխլենու (Corylus colurna) պուրակը։ </w:t>
      </w:r>
    </w:p>
    <w:p w14:paraId="71F36B57" w14:textId="77777777" w:rsidR="00EC3B29" w:rsidRPr="00CE36C0" w:rsidRDefault="00EC3B29">
      <w:pPr>
        <w:rPr>
          <w:rFonts w:ascii="GHEA Grapalat" w:hAnsi="GHEA Grapalat" w:cs="Sylfaen"/>
          <w:lang w:val="hy-AM"/>
        </w:rPr>
      </w:pPr>
    </w:p>
    <w:sectPr w:rsidR="00EC3B29" w:rsidRPr="00CE36C0" w:rsidSect="007A19DA">
      <w:type w:val="continuous"/>
      <w:pgSz w:w="12240" w:h="15840"/>
      <w:pgMar w:top="1134" w:right="1800" w:bottom="568" w:left="180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F15D" w14:textId="77777777" w:rsidR="00C3358B" w:rsidRDefault="00C3358B">
      <w:pPr>
        <w:spacing w:after="0" w:line="240" w:lineRule="auto"/>
      </w:pPr>
      <w:r>
        <w:separator/>
      </w:r>
    </w:p>
  </w:endnote>
  <w:endnote w:type="continuationSeparator" w:id="0">
    <w:p w14:paraId="55AEF3F5" w14:textId="77777777" w:rsidR="00C3358B" w:rsidRDefault="00C33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925C9" w14:textId="77777777" w:rsidR="007A19DA" w:rsidRDefault="00C335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1B15" w14:textId="77777777" w:rsidR="007A19DA" w:rsidRDefault="00C335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9DEF" w14:textId="77777777" w:rsidR="007A19DA" w:rsidRDefault="00C335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182AE" w14:textId="77777777" w:rsidR="00C3358B" w:rsidRDefault="00C3358B">
      <w:pPr>
        <w:spacing w:after="0" w:line="240" w:lineRule="auto"/>
      </w:pPr>
      <w:r>
        <w:separator/>
      </w:r>
    </w:p>
  </w:footnote>
  <w:footnote w:type="continuationSeparator" w:id="0">
    <w:p w14:paraId="31493D1B" w14:textId="77777777" w:rsidR="00C3358B" w:rsidRDefault="00C335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B962F" w14:textId="77777777" w:rsidR="007A19DA" w:rsidRDefault="00C335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686EA" w14:textId="77777777" w:rsidR="007A19DA" w:rsidRDefault="00C335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26724" w14:textId="77777777" w:rsidR="007A19DA" w:rsidRDefault="00C33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5C22A8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4425E"/>
    <w:multiLevelType w:val="hybridMultilevel"/>
    <w:tmpl w:val="19145AD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15:restartNumberingAfterBreak="0">
    <w:nsid w:val="76D175A7"/>
    <w:multiLevelType w:val="hybridMultilevel"/>
    <w:tmpl w:val="BBE85890"/>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649"/>
    <w:rsid w:val="000A7ADF"/>
    <w:rsid w:val="000B0E18"/>
    <w:rsid w:val="000B7133"/>
    <w:rsid w:val="002015AA"/>
    <w:rsid w:val="002134BB"/>
    <w:rsid w:val="002F2630"/>
    <w:rsid w:val="0038578E"/>
    <w:rsid w:val="005F5C7E"/>
    <w:rsid w:val="006030DF"/>
    <w:rsid w:val="00735C76"/>
    <w:rsid w:val="008E5E5D"/>
    <w:rsid w:val="008F5C4A"/>
    <w:rsid w:val="00911F8C"/>
    <w:rsid w:val="00996E6F"/>
    <w:rsid w:val="009B7BB0"/>
    <w:rsid w:val="009E69BC"/>
    <w:rsid w:val="009F3BA0"/>
    <w:rsid w:val="00A06D9E"/>
    <w:rsid w:val="00BC0E66"/>
    <w:rsid w:val="00BE7366"/>
    <w:rsid w:val="00BE73B1"/>
    <w:rsid w:val="00C3358B"/>
    <w:rsid w:val="00CE36C0"/>
    <w:rsid w:val="00CF7F7A"/>
    <w:rsid w:val="00DA2649"/>
    <w:rsid w:val="00E166B0"/>
    <w:rsid w:val="00E21BC9"/>
    <w:rsid w:val="00E90CFC"/>
    <w:rsid w:val="00EC3B29"/>
    <w:rsid w:val="00F92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351CB"/>
  <w15:chartTrackingRefBased/>
  <w15:docId w15:val="{69BF0959-FB38-4320-9865-29B7AC00E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649"/>
    <w:pPr>
      <w:spacing w:after="200" w:line="276" w:lineRule="auto"/>
    </w:pPr>
    <w:rPr>
      <w:rFonts w:eastAsiaTheme="minorEastAsia"/>
    </w:rPr>
  </w:style>
  <w:style w:type="paragraph" w:styleId="Heading2">
    <w:name w:val="heading 2"/>
    <w:basedOn w:val="Normal"/>
    <w:next w:val="Normal"/>
    <w:link w:val="Heading2Char"/>
    <w:uiPriority w:val="9"/>
    <w:unhideWhenUsed/>
    <w:qFormat/>
    <w:rsid w:val="00DA2649"/>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A2649"/>
    <w:rPr>
      <w:rFonts w:asciiTheme="majorHAnsi" w:eastAsiaTheme="majorEastAsia" w:hAnsiTheme="majorHAnsi" w:cstheme="majorBidi"/>
      <w:b/>
      <w:bCs/>
      <w:color w:val="4472C4" w:themeColor="accent1"/>
      <w:sz w:val="26"/>
      <w:szCs w:val="26"/>
    </w:rPr>
  </w:style>
  <w:style w:type="paragraph" w:styleId="Header">
    <w:name w:val="header"/>
    <w:basedOn w:val="Normal"/>
    <w:link w:val="HeaderChar"/>
    <w:uiPriority w:val="99"/>
    <w:unhideWhenUsed/>
    <w:rsid w:val="00DA2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649"/>
    <w:rPr>
      <w:rFonts w:eastAsiaTheme="minorEastAsia"/>
    </w:rPr>
  </w:style>
  <w:style w:type="paragraph" w:styleId="Footer">
    <w:name w:val="footer"/>
    <w:basedOn w:val="Normal"/>
    <w:link w:val="FooterChar"/>
    <w:uiPriority w:val="99"/>
    <w:unhideWhenUsed/>
    <w:rsid w:val="00DA2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649"/>
    <w:rPr>
      <w:rFonts w:eastAsiaTheme="minorEastAsia"/>
    </w:rPr>
  </w:style>
  <w:style w:type="paragraph" w:styleId="Title">
    <w:name w:val="Title"/>
    <w:basedOn w:val="Normal"/>
    <w:next w:val="Normal"/>
    <w:link w:val="TitleChar"/>
    <w:uiPriority w:val="10"/>
    <w:qFormat/>
    <w:rsid w:val="00DA2649"/>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A2649"/>
    <w:rPr>
      <w:rFonts w:asciiTheme="majorHAnsi" w:eastAsiaTheme="majorEastAsia" w:hAnsiTheme="majorHAnsi" w:cstheme="majorBidi"/>
      <w:color w:val="323E4F" w:themeColor="text2" w:themeShade="BF"/>
      <w:spacing w:val="5"/>
      <w:kern w:val="28"/>
      <w:sz w:val="52"/>
      <w:szCs w:val="52"/>
    </w:rPr>
  </w:style>
  <w:style w:type="paragraph" w:styleId="ListBullet">
    <w:name w:val="List Bullet"/>
    <w:basedOn w:val="Normal"/>
    <w:uiPriority w:val="99"/>
    <w:unhideWhenUsed/>
    <w:rsid w:val="00DA264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sv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svg"/><Relationship Id="rId25" Type="http://schemas.openxmlformats.org/officeDocument/2006/relationships/image" Target="media/image13.sv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image" Target="media/image3.svg"/><Relationship Id="rId23" Type="http://schemas.openxmlformats.org/officeDocument/2006/relationships/image" Target="media/image11.svg"/><Relationship Id="rId10" Type="http://schemas.openxmlformats.org/officeDocument/2006/relationships/footer" Target="footer2.xml"/><Relationship Id="rId19" Type="http://schemas.openxmlformats.org/officeDocument/2006/relationships/image" Target="media/image7.sv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2025-05-22T06:35:00Z</dcterms:created>
  <dcterms:modified xsi:type="dcterms:W3CDTF">2025-06-17T09:01:00Z</dcterms:modified>
</cp:coreProperties>
</file>